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EBA1" w14:textId="77777777" w:rsidR="00F136C3" w:rsidRPr="00067E62" w:rsidRDefault="005F08A1" w:rsidP="005F08A1">
      <w:pPr>
        <w:pStyle w:val="Default"/>
        <w:rPr>
          <w:rFonts w:asciiTheme="minorHAnsi" w:hAnsiTheme="minorHAnsi" w:cstheme="minorHAnsi"/>
          <w:b/>
          <w:sz w:val="20"/>
          <w:szCs w:val="20"/>
        </w:rPr>
      </w:pPr>
      <w:r w:rsidRPr="00067E62">
        <w:rPr>
          <w:rFonts w:asciiTheme="minorHAnsi" w:hAnsiTheme="minorHAnsi" w:cstheme="minorHAnsi"/>
          <w:b/>
          <w:noProof/>
          <w:sz w:val="20"/>
          <w:szCs w:val="20"/>
        </w:rPr>
        <w:drawing>
          <wp:inline distT="0" distB="0" distL="0" distR="0" wp14:anchorId="73A4E75D" wp14:editId="184CE1CF">
            <wp:extent cx="10210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onCorp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762000"/>
                    </a:xfrm>
                    <a:prstGeom prst="rect">
                      <a:avLst/>
                    </a:prstGeom>
                  </pic:spPr>
                </pic:pic>
              </a:graphicData>
            </a:graphic>
          </wp:inline>
        </w:drawing>
      </w:r>
      <w:r w:rsidRPr="00067E62">
        <w:rPr>
          <w:rFonts w:asciiTheme="minorHAnsi" w:hAnsiTheme="minorHAnsi" w:cstheme="minorHAnsi"/>
          <w:b/>
          <w:sz w:val="20"/>
          <w:szCs w:val="20"/>
        </w:rPr>
        <w:tab/>
      </w:r>
      <w:r w:rsidRPr="00067E62">
        <w:rPr>
          <w:rFonts w:asciiTheme="minorHAnsi" w:hAnsiTheme="minorHAnsi" w:cstheme="minorHAnsi"/>
          <w:b/>
          <w:sz w:val="20"/>
          <w:szCs w:val="20"/>
        </w:rPr>
        <w:tab/>
        <w:t>WCCC/</w:t>
      </w:r>
      <w:r w:rsidR="00A157CE" w:rsidRPr="00067E62">
        <w:rPr>
          <w:rFonts w:asciiTheme="minorHAnsi" w:hAnsiTheme="minorHAnsi" w:cstheme="minorHAnsi"/>
          <w:b/>
          <w:sz w:val="20"/>
          <w:szCs w:val="20"/>
        </w:rPr>
        <w:t>CYCA</w:t>
      </w:r>
      <w:r w:rsidR="00D06D29" w:rsidRPr="00067E62">
        <w:rPr>
          <w:rFonts w:asciiTheme="minorHAnsi" w:hAnsiTheme="minorHAnsi" w:cstheme="minorHAnsi"/>
          <w:b/>
          <w:sz w:val="20"/>
          <w:szCs w:val="20"/>
        </w:rPr>
        <w:t xml:space="preserve"> BLM </w:t>
      </w:r>
      <w:r w:rsidR="00F136C3" w:rsidRPr="00067E62">
        <w:rPr>
          <w:rFonts w:asciiTheme="minorHAnsi" w:hAnsiTheme="minorHAnsi" w:cstheme="minorHAnsi"/>
          <w:b/>
          <w:sz w:val="20"/>
          <w:szCs w:val="20"/>
        </w:rPr>
        <w:t xml:space="preserve">Youth Initiative </w:t>
      </w:r>
      <w:r w:rsidR="00D06D29" w:rsidRPr="00067E62">
        <w:rPr>
          <w:rFonts w:asciiTheme="minorHAnsi" w:hAnsiTheme="minorHAnsi" w:cstheme="minorHAnsi"/>
          <w:b/>
          <w:sz w:val="20"/>
          <w:szCs w:val="20"/>
        </w:rPr>
        <w:t xml:space="preserve">Intern </w:t>
      </w:r>
      <w:r w:rsidR="00F136C3" w:rsidRPr="00067E62">
        <w:rPr>
          <w:rFonts w:asciiTheme="minorHAnsi" w:hAnsiTheme="minorHAnsi" w:cstheme="minorHAnsi"/>
          <w:b/>
          <w:sz w:val="20"/>
          <w:szCs w:val="20"/>
        </w:rPr>
        <w:t>Program</w:t>
      </w:r>
    </w:p>
    <w:p w14:paraId="34A6325E" w14:textId="77777777" w:rsidR="007515C0" w:rsidRPr="00067E62" w:rsidRDefault="007515C0" w:rsidP="007515C0">
      <w:pPr>
        <w:pStyle w:val="Default"/>
        <w:rPr>
          <w:rFonts w:asciiTheme="minorHAnsi" w:hAnsiTheme="minorHAnsi" w:cstheme="minorHAnsi"/>
          <w:sz w:val="20"/>
          <w:szCs w:val="20"/>
        </w:rPr>
      </w:pPr>
    </w:p>
    <w:p w14:paraId="66E7006F" w14:textId="77777777" w:rsidR="00F136C3" w:rsidRPr="00067E62" w:rsidRDefault="00EB30BF" w:rsidP="00F136C3">
      <w:pPr>
        <w:pStyle w:val="Default"/>
        <w:jc w:val="center"/>
        <w:rPr>
          <w:rFonts w:asciiTheme="minorHAnsi" w:hAnsiTheme="minorHAnsi" w:cstheme="minorHAnsi"/>
          <w:sz w:val="20"/>
          <w:szCs w:val="20"/>
        </w:rPr>
      </w:pPr>
      <w:r w:rsidRPr="00067E62">
        <w:rPr>
          <w:rFonts w:asciiTheme="minorHAnsi" w:hAnsiTheme="minorHAnsi" w:cstheme="minorHAnsi"/>
          <w:b/>
          <w:i/>
          <w:sz w:val="20"/>
          <w:szCs w:val="20"/>
        </w:rPr>
        <w:t xml:space="preserve"> </w:t>
      </w:r>
      <w:r w:rsidR="00F136C3" w:rsidRPr="00067E62">
        <w:rPr>
          <w:rFonts w:asciiTheme="minorHAnsi" w:hAnsiTheme="minorHAnsi" w:cstheme="minorHAnsi"/>
          <w:b/>
          <w:sz w:val="20"/>
          <w:szCs w:val="20"/>
        </w:rPr>
        <w:t xml:space="preserve">Traditional </w:t>
      </w:r>
      <w:r w:rsidR="00DC2E88" w:rsidRPr="00067E62">
        <w:rPr>
          <w:rFonts w:asciiTheme="minorHAnsi" w:hAnsiTheme="minorHAnsi" w:cstheme="minorHAnsi"/>
          <w:b/>
          <w:sz w:val="20"/>
          <w:szCs w:val="20"/>
        </w:rPr>
        <w:t>Intern</w:t>
      </w:r>
    </w:p>
    <w:p w14:paraId="47089CAF" w14:textId="77777777" w:rsidR="00F136C3" w:rsidRPr="00067E62" w:rsidRDefault="00F136C3" w:rsidP="007515C0">
      <w:pPr>
        <w:pStyle w:val="Default"/>
        <w:rPr>
          <w:rFonts w:asciiTheme="minorHAnsi" w:hAnsiTheme="minorHAnsi" w:cstheme="minorHAnsi"/>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89"/>
        <w:gridCol w:w="3509"/>
        <w:gridCol w:w="2882"/>
      </w:tblGrid>
      <w:tr w:rsidR="007515C0" w:rsidRPr="00067E62" w14:paraId="4056706C" w14:textId="77777777" w:rsidTr="00672CED">
        <w:trPr>
          <w:trHeight w:val="323"/>
        </w:trPr>
        <w:tc>
          <w:tcPr>
            <w:tcW w:w="1818" w:type="dxa"/>
            <w:vAlign w:val="center"/>
          </w:tcPr>
          <w:p w14:paraId="306FB0CE" w14:textId="77777777" w:rsidR="007515C0" w:rsidRPr="00067E62" w:rsidRDefault="00097B3A" w:rsidP="00097B3A">
            <w:pPr>
              <w:pStyle w:val="Default"/>
              <w:rPr>
                <w:rFonts w:asciiTheme="minorHAnsi" w:hAnsiTheme="minorHAnsi" w:cstheme="minorHAnsi"/>
                <w:sz w:val="20"/>
                <w:szCs w:val="20"/>
              </w:rPr>
            </w:pPr>
            <w:r w:rsidRPr="00067E62">
              <w:rPr>
                <w:rFonts w:asciiTheme="minorHAnsi" w:hAnsiTheme="minorHAnsi" w:cstheme="minorHAnsi"/>
                <w:b/>
                <w:bCs/>
                <w:sz w:val="20"/>
                <w:szCs w:val="20"/>
              </w:rPr>
              <w:t>Internship</w:t>
            </w:r>
            <w:r w:rsidR="007515C0" w:rsidRPr="00067E62">
              <w:rPr>
                <w:rFonts w:asciiTheme="minorHAnsi" w:hAnsiTheme="minorHAnsi" w:cstheme="minorHAnsi"/>
                <w:b/>
                <w:bCs/>
                <w:sz w:val="20"/>
                <w:szCs w:val="20"/>
              </w:rPr>
              <w:t xml:space="preserve"> Title:</w:t>
            </w:r>
          </w:p>
        </w:tc>
        <w:tc>
          <w:tcPr>
            <w:tcW w:w="9180" w:type="dxa"/>
            <w:gridSpan w:val="3"/>
          </w:tcPr>
          <w:p w14:paraId="47DE9066" w14:textId="48BF296B" w:rsidR="007515C0" w:rsidRPr="00067E62" w:rsidRDefault="00067E62" w:rsidP="0007776A">
            <w:pPr>
              <w:pStyle w:val="Default"/>
              <w:rPr>
                <w:rFonts w:asciiTheme="minorHAnsi" w:hAnsiTheme="minorHAnsi" w:cstheme="minorHAnsi"/>
                <w:sz w:val="20"/>
                <w:szCs w:val="20"/>
              </w:rPr>
            </w:pPr>
            <w:r w:rsidRPr="00067E62">
              <w:rPr>
                <w:rFonts w:asciiTheme="minorHAnsi" w:hAnsiTheme="minorHAnsi" w:cstheme="minorHAnsi"/>
                <w:sz w:val="20"/>
                <w:szCs w:val="20"/>
              </w:rPr>
              <w:t>Cultural Resources Intern</w:t>
            </w:r>
          </w:p>
        </w:tc>
      </w:tr>
      <w:tr w:rsidR="007515C0" w:rsidRPr="00067E62" w14:paraId="5B867B7A" w14:textId="77777777" w:rsidTr="00672CED">
        <w:trPr>
          <w:trHeight w:val="305"/>
        </w:trPr>
        <w:tc>
          <w:tcPr>
            <w:tcW w:w="1818" w:type="dxa"/>
            <w:vAlign w:val="center"/>
          </w:tcPr>
          <w:p w14:paraId="4F23B121" w14:textId="77777777" w:rsidR="007515C0" w:rsidRPr="00067E62" w:rsidRDefault="00097B3A" w:rsidP="00097B3A">
            <w:pPr>
              <w:pStyle w:val="Default"/>
              <w:rPr>
                <w:rFonts w:asciiTheme="minorHAnsi" w:hAnsiTheme="minorHAnsi" w:cstheme="minorHAnsi"/>
                <w:sz w:val="20"/>
                <w:szCs w:val="20"/>
              </w:rPr>
            </w:pPr>
            <w:r w:rsidRPr="00067E62">
              <w:rPr>
                <w:rFonts w:asciiTheme="minorHAnsi" w:hAnsiTheme="minorHAnsi" w:cstheme="minorHAnsi"/>
                <w:b/>
                <w:bCs/>
                <w:sz w:val="20"/>
                <w:szCs w:val="20"/>
              </w:rPr>
              <w:t xml:space="preserve">Internship </w:t>
            </w:r>
            <w:r w:rsidR="007515C0" w:rsidRPr="00067E62">
              <w:rPr>
                <w:rFonts w:asciiTheme="minorHAnsi" w:hAnsiTheme="minorHAnsi" w:cstheme="minorHAnsi"/>
                <w:b/>
                <w:bCs/>
                <w:sz w:val="20"/>
                <w:szCs w:val="20"/>
              </w:rPr>
              <w:t>Location:</w:t>
            </w:r>
          </w:p>
        </w:tc>
        <w:tc>
          <w:tcPr>
            <w:tcW w:w="9180" w:type="dxa"/>
            <w:gridSpan w:val="3"/>
          </w:tcPr>
          <w:p w14:paraId="23890B62" w14:textId="4638914E" w:rsidR="007515C0" w:rsidRPr="00067E62" w:rsidRDefault="00FC544D" w:rsidP="0007776A">
            <w:pPr>
              <w:pStyle w:val="Default"/>
              <w:rPr>
                <w:rFonts w:asciiTheme="minorHAnsi" w:hAnsiTheme="minorHAnsi" w:cstheme="minorHAnsi"/>
                <w:sz w:val="20"/>
                <w:szCs w:val="20"/>
              </w:rPr>
            </w:pPr>
            <w:r w:rsidRPr="00067E62">
              <w:rPr>
                <w:rFonts w:asciiTheme="minorHAnsi" w:hAnsiTheme="minorHAnsi" w:cstheme="minorHAnsi"/>
                <w:sz w:val="20"/>
                <w:szCs w:val="20"/>
              </w:rPr>
              <w:t>Grand Junction Field Office</w:t>
            </w:r>
          </w:p>
        </w:tc>
      </w:tr>
      <w:tr w:rsidR="00EB30BF" w:rsidRPr="00067E62" w14:paraId="00EA8B84" w14:textId="77777777" w:rsidTr="00672CED">
        <w:trPr>
          <w:trHeight w:val="368"/>
        </w:trPr>
        <w:tc>
          <w:tcPr>
            <w:tcW w:w="10998" w:type="dxa"/>
            <w:gridSpan w:val="4"/>
            <w:vAlign w:val="center"/>
          </w:tcPr>
          <w:p w14:paraId="513BDF18" w14:textId="10351E32" w:rsidR="00EB30BF" w:rsidRPr="00067E62" w:rsidRDefault="00EB30BF" w:rsidP="00503C09">
            <w:pPr>
              <w:pStyle w:val="Default"/>
              <w:rPr>
                <w:rFonts w:asciiTheme="minorHAnsi" w:hAnsiTheme="minorHAnsi" w:cstheme="minorHAnsi"/>
                <w:sz w:val="20"/>
                <w:szCs w:val="20"/>
              </w:rPr>
            </w:pPr>
            <w:r w:rsidRPr="00067E62">
              <w:rPr>
                <w:rFonts w:asciiTheme="minorHAnsi" w:hAnsiTheme="minorHAnsi" w:cstheme="minorHAnsi"/>
                <w:b/>
                <w:bCs/>
                <w:sz w:val="20"/>
                <w:szCs w:val="20"/>
              </w:rPr>
              <w:t>Street Address</w:t>
            </w:r>
            <w:r w:rsidR="00000FBF" w:rsidRPr="00067E62">
              <w:rPr>
                <w:rFonts w:asciiTheme="minorHAnsi" w:hAnsiTheme="minorHAnsi" w:cstheme="minorHAnsi"/>
                <w:b/>
                <w:bCs/>
                <w:sz w:val="20"/>
                <w:szCs w:val="20"/>
              </w:rPr>
              <w:t>:</w:t>
            </w:r>
            <w:r w:rsidR="00503C09" w:rsidRPr="00067E62">
              <w:rPr>
                <w:rFonts w:asciiTheme="minorHAnsi" w:hAnsiTheme="minorHAnsi" w:cstheme="minorHAnsi"/>
                <w:b/>
                <w:bCs/>
                <w:sz w:val="20"/>
                <w:szCs w:val="20"/>
              </w:rPr>
              <w:t xml:space="preserve">  </w:t>
            </w:r>
            <w:r w:rsidR="00FC544D" w:rsidRPr="00067E62">
              <w:rPr>
                <w:rFonts w:asciiTheme="minorHAnsi" w:hAnsiTheme="minorHAnsi" w:cstheme="minorHAnsi"/>
                <w:b/>
                <w:bCs/>
                <w:sz w:val="20"/>
                <w:szCs w:val="20"/>
              </w:rPr>
              <w:t>2815 H Road</w:t>
            </w:r>
          </w:p>
        </w:tc>
      </w:tr>
      <w:tr w:rsidR="00EB30BF" w:rsidRPr="00067E62" w14:paraId="5DFD9F1D" w14:textId="77777777" w:rsidTr="00672CED">
        <w:trPr>
          <w:trHeight w:val="350"/>
        </w:trPr>
        <w:tc>
          <w:tcPr>
            <w:tcW w:w="10998" w:type="dxa"/>
            <w:gridSpan w:val="4"/>
            <w:vAlign w:val="center"/>
          </w:tcPr>
          <w:p w14:paraId="40F6FABB" w14:textId="14362517" w:rsidR="005F08A1" w:rsidRPr="00067E62" w:rsidRDefault="00EB30BF" w:rsidP="005F08A1">
            <w:pPr>
              <w:pStyle w:val="Default"/>
              <w:rPr>
                <w:rFonts w:asciiTheme="minorHAnsi" w:hAnsiTheme="minorHAnsi" w:cstheme="minorHAnsi"/>
                <w:sz w:val="20"/>
                <w:szCs w:val="20"/>
              </w:rPr>
            </w:pPr>
            <w:r w:rsidRPr="00067E62">
              <w:rPr>
                <w:rFonts w:asciiTheme="minorHAnsi" w:hAnsiTheme="minorHAnsi" w:cstheme="minorHAnsi"/>
                <w:b/>
                <w:bCs/>
                <w:sz w:val="20"/>
                <w:szCs w:val="20"/>
              </w:rPr>
              <w:t>City, State, Zip</w:t>
            </w:r>
            <w:r w:rsidR="00000FBF" w:rsidRPr="00067E62">
              <w:rPr>
                <w:rFonts w:asciiTheme="minorHAnsi" w:hAnsiTheme="minorHAnsi" w:cstheme="minorHAnsi"/>
                <w:b/>
                <w:bCs/>
                <w:sz w:val="20"/>
                <w:szCs w:val="20"/>
              </w:rPr>
              <w:t>:</w:t>
            </w:r>
            <w:r w:rsidR="00503C09" w:rsidRPr="00067E62">
              <w:rPr>
                <w:rFonts w:asciiTheme="minorHAnsi" w:hAnsiTheme="minorHAnsi" w:cstheme="minorHAnsi"/>
                <w:b/>
                <w:bCs/>
                <w:sz w:val="20"/>
                <w:szCs w:val="20"/>
              </w:rPr>
              <w:t xml:space="preserve">  </w:t>
            </w:r>
            <w:r w:rsidR="00FC544D" w:rsidRPr="00067E62">
              <w:rPr>
                <w:rFonts w:asciiTheme="minorHAnsi" w:hAnsiTheme="minorHAnsi" w:cstheme="minorHAnsi"/>
                <w:b/>
                <w:bCs/>
                <w:sz w:val="20"/>
                <w:szCs w:val="20"/>
              </w:rPr>
              <w:t>Grand Junction, Colorado 81506</w:t>
            </w:r>
          </w:p>
        </w:tc>
      </w:tr>
      <w:tr w:rsidR="005F08A1" w:rsidRPr="00067E62" w14:paraId="6011AB40" w14:textId="77777777" w:rsidTr="00FC544D">
        <w:trPr>
          <w:trHeight w:val="350"/>
        </w:trPr>
        <w:tc>
          <w:tcPr>
            <w:tcW w:w="1818" w:type="dxa"/>
            <w:vAlign w:val="center"/>
          </w:tcPr>
          <w:p w14:paraId="65CE1644" w14:textId="77777777" w:rsidR="005F08A1" w:rsidRPr="00067E62" w:rsidRDefault="005F08A1" w:rsidP="005F08A1">
            <w:pPr>
              <w:pStyle w:val="Default"/>
              <w:rPr>
                <w:rFonts w:asciiTheme="minorHAnsi" w:hAnsiTheme="minorHAnsi" w:cstheme="minorHAnsi"/>
                <w:b/>
                <w:bCs/>
                <w:sz w:val="20"/>
                <w:szCs w:val="20"/>
              </w:rPr>
            </w:pPr>
            <w:r w:rsidRPr="00067E62">
              <w:rPr>
                <w:rFonts w:asciiTheme="minorHAnsi" w:hAnsiTheme="minorHAnsi" w:cstheme="minorHAnsi"/>
                <w:b/>
                <w:bCs/>
                <w:sz w:val="20"/>
                <w:szCs w:val="20"/>
              </w:rPr>
              <w:t>WCCC Contact:</w:t>
            </w:r>
          </w:p>
        </w:tc>
        <w:tc>
          <w:tcPr>
            <w:tcW w:w="9180" w:type="dxa"/>
            <w:gridSpan w:val="3"/>
            <w:vAlign w:val="center"/>
          </w:tcPr>
          <w:p w14:paraId="2E391CC6" w14:textId="77777777" w:rsidR="005F08A1" w:rsidRPr="00067E62" w:rsidRDefault="005F08A1" w:rsidP="005F08A1">
            <w:pPr>
              <w:pStyle w:val="Default"/>
              <w:rPr>
                <w:rFonts w:asciiTheme="minorHAnsi" w:hAnsiTheme="minorHAnsi" w:cstheme="minorHAnsi"/>
                <w:b/>
                <w:bCs/>
                <w:sz w:val="20"/>
                <w:szCs w:val="20"/>
              </w:rPr>
            </w:pPr>
            <w:r w:rsidRPr="00067E62">
              <w:rPr>
                <w:rFonts w:asciiTheme="minorHAnsi" w:hAnsiTheme="minorHAnsi" w:cstheme="minorHAnsi"/>
                <w:b/>
                <w:bCs/>
                <w:sz w:val="20"/>
                <w:szCs w:val="20"/>
              </w:rPr>
              <w:t>Tiffany Weimer (tweimer@mesapartners.org)</w:t>
            </w:r>
          </w:p>
        </w:tc>
      </w:tr>
      <w:tr w:rsidR="007515C0" w:rsidRPr="00067E62" w14:paraId="1E6EA921" w14:textId="77777777" w:rsidTr="00672CED">
        <w:trPr>
          <w:trHeight w:val="1790"/>
        </w:trPr>
        <w:tc>
          <w:tcPr>
            <w:tcW w:w="1818" w:type="dxa"/>
          </w:tcPr>
          <w:p w14:paraId="20E38F7E" w14:textId="77777777" w:rsidR="007515C0" w:rsidRPr="00067E62" w:rsidRDefault="007515C0" w:rsidP="00601B65">
            <w:pPr>
              <w:pStyle w:val="Default"/>
              <w:rPr>
                <w:rFonts w:asciiTheme="minorHAnsi" w:hAnsiTheme="minorHAnsi" w:cstheme="minorHAnsi"/>
                <w:sz w:val="20"/>
                <w:szCs w:val="20"/>
              </w:rPr>
            </w:pPr>
            <w:r w:rsidRPr="00067E62">
              <w:rPr>
                <w:rFonts w:asciiTheme="minorHAnsi" w:hAnsiTheme="minorHAnsi" w:cstheme="minorHAnsi"/>
                <w:b/>
                <w:bCs/>
                <w:sz w:val="20"/>
                <w:szCs w:val="20"/>
              </w:rPr>
              <w:t>Position Description</w:t>
            </w:r>
            <w:r w:rsidR="00601B65" w:rsidRPr="00067E62">
              <w:rPr>
                <w:rFonts w:asciiTheme="minorHAnsi" w:hAnsiTheme="minorHAnsi" w:cstheme="minorHAnsi"/>
                <w:b/>
                <w:bCs/>
                <w:sz w:val="20"/>
                <w:szCs w:val="20"/>
              </w:rPr>
              <w:t>/</w:t>
            </w:r>
            <w:r w:rsidR="00CA7D3A" w:rsidRPr="00067E62">
              <w:rPr>
                <w:rFonts w:asciiTheme="minorHAnsi" w:hAnsiTheme="minorHAnsi" w:cstheme="minorHAnsi"/>
                <w:b/>
                <w:bCs/>
                <w:sz w:val="20"/>
                <w:szCs w:val="20"/>
              </w:rPr>
              <w:t xml:space="preserve"> Activities to be Performed</w:t>
            </w:r>
            <w:r w:rsidRPr="00067E62">
              <w:rPr>
                <w:rFonts w:asciiTheme="minorHAnsi" w:hAnsiTheme="minorHAnsi" w:cstheme="minorHAnsi"/>
                <w:b/>
                <w:bCs/>
                <w:sz w:val="20"/>
                <w:szCs w:val="20"/>
              </w:rPr>
              <w:t xml:space="preserve">: </w:t>
            </w:r>
          </w:p>
        </w:tc>
        <w:tc>
          <w:tcPr>
            <w:tcW w:w="9180" w:type="dxa"/>
            <w:gridSpan w:val="3"/>
          </w:tcPr>
          <w:p w14:paraId="2E38A60B" w14:textId="77777777" w:rsidR="00067E62" w:rsidRPr="00067E62" w:rsidRDefault="00067E62" w:rsidP="00067E62">
            <w:pPr>
              <w:rPr>
                <w:rFonts w:asciiTheme="minorHAnsi" w:hAnsiTheme="minorHAnsi" w:cstheme="minorHAnsi"/>
                <w:sz w:val="20"/>
                <w:szCs w:val="20"/>
              </w:rPr>
            </w:pPr>
            <w:r w:rsidRPr="00067E62">
              <w:rPr>
                <w:rFonts w:asciiTheme="minorHAnsi" w:hAnsiTheme="minorHAnsi" w:cstheme="minorHAnsi"/>
                <w:sz w:val="20"/>
                <w:szCs w:val="20"/>
              </w:rPr>
              <w:t xml:space="preserve">As part of the BLM’s ongoing effort to record and preserve historic properties for the benefit of the American public, the BLM DENCA plans to nominate the Big and Little Dominguez Canyons Rock Art District to the National Register of Historic Places (NRHP). To facilitate this effort, the BLM is seeking a cultural resource intern to lead the nomination effort by completing detailed documentation, archival research, and interpretation required for nominating an historic property to the NRHP. </w:t>
            </w:r>
          </w:p>
          <w:p w14:paraId="4E46C8E4" w14:textId="77777777" w:rsidR="00067E62" w:rsidRPr="00067E62" w:rsidRDefault="00067E62" w:rsidP="00067E62">
            <w:pPr>
              <w:rPr>
                <w:rFonts w:asciiTheme="minorHAnsi" w:hAnsiTheme="minorHAnsi" w:cstheme="minorHAnsi"/>
                <w:sz w:val="20"/>
                <w:szCs w:val="20"/>
              </w:rPr>
            </w:pPr>
          </w:p>
          <w:p w14:paraId="0C95A4F4" w14:textId="77777777" w:rsidR="00067E62" w:rsidRPr="00067E62" w:rsidRDefault="00067E62" w:rsidP="00067E62">
            <w:pPr>
              <w:rPr>
                <w:rFonts w:asciiTheme="minorHAnsi" w:hAnsiTheme="minorHAnsi" w:cstheme="minorHAnsi"/>
                <w:sz w:val="20"/>
                <w:szCs w:val="20"/>
              </w:rPr>
            </w:pPr>
            <w:r w:rsidRPr="00067E62">
              <w:rPr>
                <w:rFonts w:asciiTheme="minorHAnsi" w:hAnsiTheme="minorHAnsi" w:cstheme="minorHAnsi"/>
                <w:b/>
                <w:bCs/>
                <w:sz w:val="20"/>
                <w:szCs w:val="20"/>
              </w:rPr>
              <w:t>Location:</w:t>
            </w:r>
            <w:r w:rsidRPr="00067E62">
              <w:rPr>
                <w:rFonts w:asciiTheme="minorHAnsi" w:hAnsiTheme="minorHAnsi" w:cstheme="minorHAnsi"/>
                <w:sz w:val="20"/>
                <w:szCs w:val="20"/>
              </w:rPr>
              <w:t xml:space="preserve"> From Grand Junction, Colorado, the project location is accessed by traveling south on US Highway 50 to The Bridgeport Turnoff into DENCA.  From there travel to the parking lot and boat launch at the end of Bridgeport Road.  From there, hike (up to ~3 miles roundtrip) into Little and Big Dominguez Canyons to reach the rock art sites.  </w:t>
            </w:r>
          </w:p>
          <w:p w14:paraId="63E5DB1D" w14:textId="77777777" w:rsidR="00067E62" w:rsidRPr="00067E62" w:rsidRDefault="00067E62" w:rsidP="00067E62">
            <w:pPr>
              <w:rPr>
                <w:rFonts w:asciiTheme="minorHAnsi" w:hAnsiTheme="minorHAnsi" w:cstheme="minorHAnsi"/>
                <w:sz w:val="20"/>
                <w:szCs w:val="20"/>
              </w:rPr>
            </w:pPr>
          </w:p>
          <w:p w14:paraId="0413C367" w14:textId="77777777" w:rsidR="00067E62" w:rsidRPr="00067E62" w:rsidRDefault="00067E62" w:rsidP="00067E62">
            <w:pPr>
              <w:rPr>
                <w:rFonts w:asciiTheme="minorHAnsi" w:hAnsiTheme="minorHAnsi" w:cstheme="minorHAnsi"/>
                <w:sz w:val="20"/>
                <w:szCs w:val="20"/>
              </w:rPr>
            </w:pPr>
            <w:r w:rsidRPr="00067E62">
              <w:rPr>
                <w:rFonts w:asciiTheme="minorHAnsi" w:hAnsiTheme="minorHAnsi" w:cstheme="minorHAnsi"/>
                <w:b/>
                <w:sz w:val="20"/>
                <w:szCs w:val="20"/>
              </w:rPr>
              <w:t>Project deliverables:</w:t>
            </w:r>
            <w:r w:rsidRPr="00067E62">
              <w:rPr>
                <w:rFonts w:asciiTheme="minorHAnsi" w:hAnsiTheme="minorHAnsi" w:cstheme="minorHAnsi"/>
                <w:sz w:val="20"/>
                <w:szCs w:val="20"/>
              </w:rPr>
              <w:t xml:space="preserve"> The main components of the internship are listed below. Although the intern is expected to lead the nomination effort, sufficient training and full support from BLM cultural resource staff will be provided in all aspects of the internship. </w:t>
            </w:r>
          </w:p>
          <w:p w14:paraId="053BEE0F" w14:textId="77777777" w:rsidR="00067E62" w:rsidRPr="00067E62" w:rsidRDefault="00067E62" w:rsidP="00067E62">
            <w:pPr>
              <w:rPr>
                <w:rFonts w:asciiTheme="minorHAnsi" w:hAnsiTheme="minorHAnsi" w:cstheme="minorHAnsi"/>
                <w:sz w:val="20"/>
                <w:szCs w:val="20"/>
              </w:rPr>
            </w:pPr>
          </w:p>
          <w:p w14:paraId="67286C4B" w14:textId="77777777" w:rsidR="00067E62" w:rsidRPr="00067E62" w:rsidRDefault="00067E62" w:rsidP="00067E62">
            <w:pPr>
              <w:ind w:left="720"/>
              <w:rPr>
                <w:rFonts w:asciiTheme="minorHAnsi" w:hAnsiTheme="minorHAnsi" w:cstheme="minorHAnsi"/>
                <w:sz w:val="20"/>
                <w:szCs w:val="20"/>
              </w:rPr>
            </w:pPr>
            <w:r w:rsidRPr="00067E62">
              <w:rPr>
                <w:rFonts w:asciiTheme="minorHAnsi" w:hAnsiTheme="minorHAnsi" w:cstheme="minorHAnsi"/>
                <w:b/>
                <w:sz w:val="20"/>
                <w:szCs w:val="20"/>
                <w:u w:val="single"/>
              </w:rPr>
              <w:t>Site Documentation:</w:t>
            </w:r>
            <w:r w:rsidRPr="00067E62">
              <w:rPr>
                <w:rFonts w:asciiTheme="minorHAnsi" w:hAnsiTheme="minorHAnsi" w:cstheme="minorHAnsi"/>
                <w:b/>
                <w:sz w:val="20"/>
                <w:szCs w:val="20"/>
              </w:rPr>
              <w:t xml:space="preserve"> </w:t>
            </w:r>
            <w:r w:rsidRPr="00067E62">
              <w:rPr>
                <w:rFonts w:asciiTheme="minorHAnsi" w:hAnsiTheme="minorHAnsi" w:cstheme="minorHAnsi"/>
                <w:sz w:val="20"/>
                <w:szCs w:val="20"/>
              </w:rPr>
              <w:t xml:space="preserve">Full site re-documentation will be completed for each of the fourteen sites within the proposed district. Detailed plan and feature maps are also required for complete documentation of the site.  </w:t>
            </w:r>
          </w:p>
          <w:p w14:paraId="14CF77F4" w14:textId="77777777" w:rsidR="00067E62" w:rsidRPr="00067E62" w:rsidRDefault="00067E62" w:rsidP="00067E62">
            <w:pPr>
              <w:ind w:left="720"/>
              <w:rPr>
                <w:rFonts w:asciiTheme="minorHAnsi" w:hAnsiTheme="minorHAnsi" w:cstheme="minorHAnsi"/>
                <w:sz w:val="20"/>
                <w:szCs w:val="20"/>
              </w:rPr>
            </w:pPr>
          </w:p>
          <w:p w14:paraId="76398508" w14:textId="77777777" w:rsidR="00067E62" w:rsidRPr="00067E62" w:rsidRDefault="00067E62" w:rsidP="00067E62">
            <w:pPr>
              <w:ind w:left="720"/>
              <w:rPr>
                <w:rFonts w:asciiTheme="minorHAnsi" w:hAnsiTheme="minorHAnsi" w:cstheme="minorHAnsi"/>
                <w:sz w:val="20"/>
                <w:szCs w:val="20"/>
              </w:rPr>
            </w:pPr>
            <w:r w:rsidRPr="00067E62">
              <w:rPr>
                <w:rFonts w:asciiTheme="minorHAnsi" w:hAnsiTheme="minorHAnsi" w:cstheme="minorHAnsi"/>
                <w:b/>
                <w:sz w:val="20"/>
                <w:szCs w:val="20"/>
                <w:u w:val="single"/>
              </w:rPr>
              <w:t>Archival Research:</w:t>
            </w:r>
            <w:r w:rsidRPr="00067E62">
              <w:rPr>
                <w:rFonts w:asciiTheme="minorHAnsi" w:hAnsiTheme="minorHAnsi" w:cstheme="minorHAnsi"/>
                <w:sz w:val="20"/>
                <w:szCs w:val="20"/>
              </w:rPr>
              <w:t xml:space="preserve"> A prehistoric context for the Big and Little Dominguez Canyons area will need to be completed as part of the nomination.  Several contexts are already available and can contribute to the research.  It is expected that the intern will research available resources and include relevant information that would improve the quality of the National Register nomination.</w:t>
            </w:r>
          </w:p>
          <w:p w14:paraId="17B1895B" w14:textId="77777777" w:rsidR="00067E62" w:rsidRPr="00067E62" w:rsidRDefault="00067E62" w:rsidP="00067E62">
            <w:pPr>
              <w:ind w:left="720"/>
              <w:rPr>
                <w:rFonts w:asciiTheme="minorHAnsi" w:hAnsiTheme="minorHAnsi" w:cstheme="minorHAnsi"/>
                <w:sz w:val="20"/>
                <w:szCs w:val="20"/>
              </w:rPr>
            </w:pPr>
          </w:p>
          <w:p w14:paraId="10EF2EDE" w14:textId="77777777" w:rsidR="00067E62" w:rsidRPr="00067E62" w:rsidRDefault="00067E62" w:rsidP="00067E62">
            <w:pPr>
              <w:ind w:left="720"/>
              <w:rPr>
                <w:rFonts w:asciiTheme="minorHAnsi" w:hAnsiTheme="minorHAnsi" w:cstheme="minorHAnsi"/>
                <w:sz w:val="20"/>
                <w:szCs w:val="20"/>
              </w:rPr>
            </w:pPr>
            <w:r w:rsidRPr="00067E62">
              <w:rPr>
                <w:rFonts w:asciiTheme="minorHAnsi" w:hAnsiTheme="minorHAnsi" w:cstheme="minorHAnsi"/>
                <w:b/>
                <w:sz w:val="20"/>
                <w:szCs w:val="20"/>
                <w:u w:val="single"/>
              </w:rPr>
              <w:t>NRHP Nomination Documents:</w:t>
            </w:r>
            <w:r w:rsidRPr="00067E62">
              <w:rPr>
                <w:rFonts w:asciiTheme="minorHAnsi" w:hAnsiTheme="minorHAnsi" w:cstheme="minorHAnsi"/>
                <w:sz w:val="20"/>
                <w:szCs w:val="20"/>
              </w:rPr>
              <w:t xml:space="preserve"> National Register nomination forms will need to be completed in full for the proposed district. </w:t>
            </w:r>
          </w:p>
          <w:p w14:paraId="42E5C713" w14:textId="77777777" w:rsidR="00067E62" w:rsidRPr="00067E62" w:rsidRDefault="00067E62" w:rsidP="00067E62">
            <w:pPr>
              <w:ind w:left="720"/>
              <w:rPr>
                <w:rFonts w:asciiTheme="minorHAnsi" w:hAnsiTheme="minorHAnsi" w:cstheme="minorHAnsi"/>
                <w:b/>
                <w:sz w:val="20"/>
                <w:szCs w:val="20"/>
                <w:u w:val="single"/>
              </w:rPr>
            </w:pPr>
          </w:p>
          <w:p w14:paraId="0413083C" w14:textId="77777777" w:rsidR="00067E62" w:rsidRPr="00067E62" w:rsidRDefault="00067E62" w:rsidP="00067E62">
            <w:pPr>
              <w:ind w:left="720"/>
              <w:rPr>
                <w:rFonts w:asciiTheme="minorHAnsi" w:hAnsiTheme="minorHAnsi" w:cstheme="minorHAnsi"/>
                <w:sz w:val="20"/>
                <w:szCs w:val="20"/>
              </w:rPr>
            </w:pPr>
            <w:r w:rsidRPr="00067E62">
              <w:rPr>
                <w:rFonts w:asciiTheme="minorHAnsi" w:hAnsiTheme="minorHAnsi" w:cstheme="minorHAnsi"/>
                <w:b/>
                <w:sz w:val="20"/>
                <w:szCs w:val="20"/>
                <w:u w:val="single"/>
              </w:rPr>
              <w:t>Proposed District Map</w:t>
            </w:r>
            <w:r w:rsidRPr="00067E62">
              <w:rPr>
                <w:rFonts w:asciiTheme="minorHAnsi" w:hAnsiTheme="minorHAnsi" w:cstheme="minorHAnsi"/>
                <w:sz w:val="20"/>
                <w:szCs w:val="20"/>
              </w:rPr>
              <w:t xml:space="preserve">: The requirements include an original full USGS topographic quad map showing location, as well as a sketch map at appropriate scale of the proposed district showing site locations and district boundary. </w:t>
            </w:r>
          </w:p>
          <w:p w14:paraId="692FA196" w14:textId="77777777" w:rsidR="00067E62" w:rsidRPr="00067E62" w:rsidRDefault="00067E62" w:rsidP="00067E62">
            <w:pPr>
              <w:ind w:left="720"/>
              <w:rPr>
                <w:rFonts w:asciiTheme="minorHAnsi" w:hAnsiTheme="minorHAnsi" w:cstheme="minorHAnsi"/>
                <w:sz w:val="20"/>
                <w:szCs w:val="20"/>
              </w:rPr>
            </w:pPr>
          </w:p>
          <w:p w14:paraId="6356F5BF" w14:textId="77777777" w:rsidR="00067E62" w:rsidRPr="00067E62" w:rsidRDefault="00067E62" w:rsidP="00067E62">
            <w:pPr>
              <w:ind w:left="720"/>
              <w:rPr>
                <w:rFonts w:asciiTheme="minorHAnsi" w:hAnsiTheme="minorHAnsi" w:cstheme="minorHAnsi"/>
                <w:sz w:val="20"/>
                <w:szCs w:val="20"/>
              </w:rPr>
            </w:pPr>
            <w:r w:rsidRPr="00067E62">
              <w:rPr>
                <w:rFonts w:asciiTheme="minorHAnsi" w:hAnsiTheme="minorHAnsi" w:cstheme="minorHAnsi"/>
                <w:b/>
                <w:sz w:val="20"/>
                <w:szCs w:val="20"/>
                <w:u w:val="single"/>
              </w:rPr>
              <w:t>Photographs</w:t>
            </w:r>
            <w:r w:rsidRPr="00067E62">
              <w:rPr>
                <w:rFonts w:asciiTheme="minorHAnsi" w:hAnsiTheme="minorHAnsi" w:cstheme="minorHAnsi"/>
                <w:sz w:val="20"/>
                <w:szCs w:val="20"/>
              </w:rPr>
              <w:t xml:space="preserve">: The NRHP nomination requires inclusion of current photographs that are well-composed and provide an accurate visual representation of the nomination.  District nomination also requires several photographs that convey a general overall sense of the character of the nominated area.  All photos included in the nomination submission are digital photos.  </w:t>
            </w:r>
          </w:p>
          <w:p w14:paraId="1A1E7CB3" w14:textId="77777777" w:rsidR="00067E62" w:rsidRPr="00067E62" w:rsidRDefault="00067E62" w:rsidP="00067E62">
            <w:pPr>
              <w:rPr>
                <w:rFonts w:asciiTheme="minorHAnsi" w:hAnsiTheme="minorHAnsi" w:cstheme="minorHAnsi"/>
                <w:sz w:val="20"/>
                <w:szCs w:val="20"/>
              </w:rPr>
            </w:pPr>
          </w:p>
          <w:p w14:paraId="7149271E" w14:textId="65F2C9E8" w:rsidR="006B519F" w:rsidRPr="00067E62" w:rsidRDefault="006B519F" w:rsidP="009508A9">
            <w:pPr>
              <w:rPr>
                <w:rFonts w:asciiTheme="minorHAnsi" w:hAnsiTheme="minorHAnsi" w:cstheme="minorHAnsi"/>
                <w:sz w:val="20"/>
                <w:szCs w:val="20"/>
              </w:rPr>
            </w:pPr>
          </w:p>
        </w:tc>
      </w:tr>
      <w:tr w:rsidR="009508A9" w:rsidRPr="00067E62" w14:paraId="00559F42" w14:textId="77777777" w:rsidTr="00672CED">
        <w:trPr>
          <w:trHeight w:val="732"/>
        </w:trPr>
        <w:tc>
          <w:tcPr>
            <w:tcW w:w="1818" w:type="dxa"/>
          </w:tcPr>
          <w:p w14:paraId="165B1AF3" w14:textId="77777777" w:rsidR="009508A9" w:rsidRPr="00067E62" w:rsidRDefault="009508A9" w:rsidP="009508A9">
            <w:pPr>
              <w:pStyle w:val="Default"/>
              <w:rPr>
                <w:rFonts w:asciiTheme="minorHAnsi" w:hAnsiTheme="minorHAnsi" w:cstheme="minorHAnsi"/>
                <w:sz w:val="20"/>
                <w:szCs w:val="20"/>
              </w:rPr>
            </w:pPr>
            <w:r w:rsidRPr="00067E62">
              <w:rPr>
                <w:rFonts w:asciiTheme="minorHAnsi" w:hAnsiTheme="minorHAnsi" w:cstheme="minorHAnsi"/>
                <w:b/>
                <w:bCs/>
                <w:sz w:val="20"/>
                <w:szCs w:val="20"/>
              </w:rPr>
              <w:t xml:space="preserve">Minimum Qualifications: </w:t>
            </w:r>
          </w:p>
        </w:tc>
        <w:tc>
          <w:tcPr>
            <w:tcW w:w="9180" w:type="dxa"/>
            <w:gridSpan w:val="3"/>
          </w:tcPr>
          <w:p w14:paraId="3234E75B" w14:textId="4A5E4A24" w:rsidR="00067E62" w:rsidRPr="00067E62" w:rsidRDefault="00067E62" w:rsidP="00067E62">
            <w:pPr>
              <w:rPr>
                <w:rFonts w:asciiTheme="minorHAnsi" w:hAnsiTheme="minorHAnsi" w:cstheme="minorHAnsi"/>
                <w:color w:val="000000"/>
                <w:sz w:val="20"/>
                <w:szCs w:val="20"/>
                <w:shd w:val="clear" w:color="auto" w:fill="FFFFFF"/>
              </w:rPr>
            </w:pPr>
            <w:r w:rsidRPr="00067E62">
              <w:rPr>
                <w:rFonts w:asciiTheme="minorHAnsi" w:hAnsiTheme="minorHAnsi" w:cstheme="minorHAnsi"/>
                <w:color w:val="000000"/>
                <w:sz w:val="20"/>
                <w:szCs w:val="20"/>
                <w:shd w:val="clear" w:color="auto" w:fill="FFFFFF"/>
              </w:rPr>
              <w:t xml:space="preserve">Applicant should have or be working toward a degree in anthropology or related field. Undergraduate students, graduate students, and recent graduates are welcome to apply. Familiarity with OAHP management data, relevant component, and rock art forms is beneficial, as is some experience with GIS software and GPS </w:t>
            </w:r>
            <w:r w:rsidRPr="00067E62">
              <w:rPr>
                <w:rFonts w:asciiTheme="minorHAnsi" w:hAnsiTheme="minorHAnsi" w:cstheme="minorHAnsi"/>
                <w:color w:val="000000"/>
                <w:sz w:val="20"/>
                <w:szCs w:val="20"/>
                <w:shd w:val="clear" w:color="auto" w:fill="FFFFFF"/>
              </w:rPr>
              <w:lastRenderedPageBreak/>
              <w:t xml:space="preserve">technologies. The BLM staff have background in GIS and will assist the intern in the development of skills necessary to complete assigned tasks. The intern will be working with ArcMap and/or ArcGIS Pro, and iPhone and Samsung tablets. </w:t>
            </w:r>
            <w:r w:rsidRPr="00067E62">
              <w:rPr>
                <w:rStyle w:val="apple-converted-space"/>
                <w:rFonts w:asciiTheme="minorHAnsi" w:hAnsiTheme="minorHAnsi" w:cstheme="minorHAnsi"/>
                <w:color w:val="000000"/>
                <w:sz w:val="20"/>
                <w:szCs w:val="20"/>
                <w:shd w:val="clear" w:color="auto" w:fill="FFFFFF"/>
              </w:rPr>
              <w:t xml:space="preserve"> </w:t>
            </w:r>
            <w:r w:rsidRPr="00067E62">
              <w:rPr>
                <w:rFonts w:asciiTheme="minorHAnsi" w:hAnsiTheme="minorHAnsi" w:cstheme="minorHAnsi"/>
                <w:color w:val="000000"/>
                <w:sz w:val="20"/>
                <w:szCs w:val="20"/>
                <w:shd w:val="clear" w:color="auto" w:fill="FFFFFF"/>
              </w:rPr>
              <w:t xml:space="preserve">The applicant should be able to work well independently, both in the office and in the field with little supervision. A valid driver’s license and a good driving record is required. Prior to starting this </w:t>
            </w:r>
            <w:r w:rsidRPr="00067E62">
              <w:rPr>
                <w:rFonts w:asciiTheme="minorHAnsi" w:hAnsiTheme="minorHAnsi" w:cstheme="minorHAnsi"/>
                <w:color w:val="000000"/>
                <w:sz w:val="20"/>
                <w:szCs w:val="20"/>
                <w:shd w:val="clear" w:color="auto" w:fill="FFFFFF"/>
              </w:rPr>
              <w:t>position,</w:t>
            </w:r>
            <w:r w:rsidRPr="00067E62">
              <w:rPr>
                <w:rFonts w:asciiTheme="minorHAnsi" w:hAnsiTheme="minorHAnsi" w:cstheme="minorHAnsi"/>
                <w:color w:val="000000"/>
                <w:sz w:val="20"/>
                <w:szCs w:val="20"/>
                <w:shd w:val="clear" w:color="auto" w:fill="FFFFFF"/>
              </w:rPr>
              <w:t xml:space="preserve"> a government security background clearance will be required.</w:t>
            </w:r>
          </w:p>
          <w:p w14:paraId="4025AC73" w14:textId="1736F3D5" w:rsidR="009508A9" w:rsidRPr="00067E62" w:rsidRDefault="009508A9" w:rsidP="009508A9">
            <w:pPr>
              <w:rPr>
                <w:rFonts w:asciiTheme="minorHAnsi" w:hAnsiTheme="minorHAnsi" w:cstheme="minorHAnsi"/>
                <w:sz w:val="20"/>
                <w:szCs w:val="20"/>
              </w:rPr>
            </w:pPr>
          </w:p>
        </w:tc>
      </w:tr>
      <w:tr w:rsidR="00FC544D" w:rsidRPr="00067E62" w14:paraId="7717970C" w14:textId="77777777" w:rsidTr="00672CED">
        <w:trPr>
          <w:trHeight w:val="732"/>
        </w:trPr>
        <w:tc>
          <w:tcPr>
            <w:tcW w:w="1818" w:type="dxa"/>
          </w:tcPr>
          <w:p w14:paraId="6FCB5488" w14:textId="5B98EB80" w:rsidR="00FC544D" w:rsidRPr="00067E62" w:rsidRDefault="00FC544D" w:rsidP="00FC544D">
            <w:pPr>
              <w:pStyle w:val="Default"/>
              <w:rPr>
                <w:rFonts w:asciiTheme="minorHAnsi" w:hAnsiTheme="minorHAnsi" w:cstheme="minorHAnsi"/>
                <w:b/>
                <w:bCs/>
                <w:sz w:val="20"/>
                <w:szCs w:val="20"/>
              </w:rPr>
            </w:pPr>
            <w:r w:rsidRPr="00067E62">
              <w:rPr>
                <w:rFonts w:asciiTheme="minorHAnsi" w:hAnsiTheme="minorHAnsi" w:cstheme="minorHAnsi"/>
                <w:b/>
                <w:bCs/>
                <w:sz w:val="20"/>
                <w:szCs w:val="20"/>
              </w:rPr>
              <w:lastRenderedPageBreak/>
              <w:t>P</w:t>
            </w:r>
            <w:r w:rsidR="00067E62" w:rsidRPr="00067E62">
              <w:rPr>
                <w:rFonts w:asciiTheme="minorHAnsi" w:hAnsiTheme="minorHAnsi" w:cstheme="minorHAnsi"/>
                <w:b/>
                <w:bCs/>
                <w:sz w:val="20"/>
                <w:szCs w:val="20"/>
              </w:rPr>
              <w:t>osition Dates</w:t>
            </w:r>
            <w:r w:rsidRPr="00067E62">
              <w:rPr>
                <w:rFonts w:asciiTheme="minorHAnsi" w:hAnsiTheme="minorHAnsi" w:cstheme="minorHAnsi"/>
                <w:b/>
                <w:bCs/>
                <w:sz w:val="20"/>
                <w:szCs w:val="20"/>
              </w:rPr>
              <w:t>:</w:t>
            </w:r>
          </w:p>
        </w:tc>
        <w:tc>
          <w:tcPr>
            <w:tcW w:w="9180" w:type="dxa"/>
            <w:gridSpan w:val="3"/>
          </w:tcPr>
          <w:p w14:paraId="6676D007" w14:textId="655021D4" w:rsidR="00FC544D" w:rsidRPr="00067E62" w:rsidRDefault="00067E62" w:rsidP="00FC544D">
            <w:pPr>
              <w:rPr>
                <w:rFonts w:asciiTheme="minorHAnsi" w:hAnsiTheme="minorHAnsi" w:cstheme="minorHAnsi"/>
                <w:sz w:val="20"/>
                <w:szCs w:val="20"/>
              </w:rPr>
            </w:pPr>
            <w:r w:rsidRPr="00067E62">
              <w:rPr>
                <w:rFonts w:asciiTheme="minorHAnsi" w:hAnsiTheme="minorHAnsi" w:cstheme="minorHAnsi"/>
                <w:color w:val="000000"/>
                <w:sz w:val="20"/>
                <w:szCs w:val="20"/>
                <w:shd w:val="clear" w:color="auto" w:fill="FFFFFF"/>
              </w:rPr>
              <w:t>Approx. April/May- August/September 2023, with some flexibility.</w:t>
            </w:r>
          </w:p>
        </w:tc>
      </w:tr>
      <w:tr w:rsidR="00EE4379" w:rsidRPr="00067E62" w14:paraId="46E373A9" w14:textId="77777777" w:rsidTr="00672CED">
        <w:trPr>
          <w:trHeight w:val="548"/>
        </w:trPr>
        <w:tc>
          <w:tcPr>
            <w:tcW w:w="1818" w:type="dxa"/>
          </w:tcPr>
          <w:p w14:paraId="5F0AA6E3" w14:textId="77777777" w:rsidR="00EE4379" w:rsidRPr="00067E62" w:rsidRDefault="00EE4379" w:rsidP="00A157CE">
            <w:pPr>
              <w:pStyle w:val="Default"/>
              <w:rPr>
                <w:rFonts w:asciiTheme="minorHAnsi" w:hAnsiTheme="minorHAnsi" w:cstheme="minorHAnsi"/>
                <w:b/>
                <w:bCs/>
                <w:sz w:val="20"/>
                <w:szCs w:val="20"/>
              </w:rPr>
            </w:pPr>
            <w:r w:rsidRPr="00067E62">
              <w:rPr>
                <w:rFonts w:asciiTheme="minorHAnsi" w:hAnsiTheme="minorHAnsi" w:cstheme="minorHAnsi"/>
                <w:b/>
                <w:bCs/>
                <w:sz w:val="20"/>
                <w:szCs w:val="20"/>
              </w:rPr>
              <w:t>Position Duration</w:t>
            </w:r>
            <w:r w:rsidR="00A157CE" w:rsidRPr="00067E62">
              <w:rPr>
                <w:rFonts w:asciiTheme="minorHAnsi" w:hAnsiTheme="minorHAnsi" w:cstheme="minorHAnsi"/>
                <w:b/>
                <w:bCs/>
                <w:sz w:val="20"/>
                <w:szCs w:val="20"/>
              </w:rPr>
              <w:t xml:space="preserve"> (</w:t>
            </w:r>
            <w:r w:rsidR="003805FE" w:rsidRPr="00067E62">
              <w:rPr>
                <w:rFonts w:asciiTheme="minorHAnsi" w:hAnsiTheme="minorHAnsi" w:cstheme="minorHAnsi"/>
                <w:b/>
                <w:bCs/>
                <w:sz w:val="20"/>
                <w:szCs w:val="20"/>
              </w:rPr>
              <w:t>#hours</w:t>
            </w:r>
            <w:r w:rsidR="00A157CE" w:rsidRPr="00067E62">
              <w:rPr>
                <w:rFonts w:asciiTheme="minorHAnsi" w:hAnsiTheme="minorHAnsi" w:cstheme="minorHAnsi"/>
                <w:b/>
                <w:bCs/>
                <w:sz w:val="20"/>
                <w:szCs w:val="20"/>
              </w:rPr>
              <w:t>)</w:t>
            </w:r>
            <w:r w:rsidRPr="00067E62">
              <w:rPr>
                <w:rFonts w:asciiTheme="minorHAnsi" w:hAnsiTheme="minorHAnsi" w:cstheme="minorHAnsi"/>
                <w:b/>
                <w:bCs/>
                <w:sz w:val="20"/>
                <w:szCs w:val="20"/>
              </w:rPr>
              <w:t>:</w:t>
            </w:r>
          </w:p>
        </w:tc>
        <w:tc>
          <w:tcPr>
            <w:tcW w:w="9180" w:type="dxa"/>
            <w:gridSpan w:val="3"/>
          </w:tcPr>
          <w:p w14:paraId="36B1324D" w14:textId="28A7E02B" w:rsidR="00EE4379" w:rsidRPr="00067E62" w:rsidRDefault="00067E62" w:rsidP="00880654">
            <w:pPr>
              <w:pStyle w:val="Default"/>
              <w:rPr>
                <w:rFonts w:asciiTheme="minorHAnsi" w:hAnsiTheme="minorHAnsi" w:cstheme="minorHAnsi"/>
                <w:sz w:val="20"/>
                <w:szCs w:val="20"/>
              </w:rPr>
            </w:pPr>
            <w:r w:rsidRPr="00067E62">
              <w:rPr>
                <w:rFonts w:asciiTheme="minorHAnsi" w:hAnsiTheme="minorHAnsi" w:cstheme="minorHAnsi"/>
                <w:sz w:val="20"/>
                <w:szCs w:val="20"/>
                <w:shd w:val="clear" w:color="auto" w:fill="FFFFFF"/>
              </w:rPr>
              <w:t>18 weeks</w:t>
            </w:r>
          </w:p>
        </w:tc>
      </w:tr>
      <w:tr w:rsidR="00395D81" w:rsidRPr="00067E62" w14:paraId="1A21C839" w14:textId="77777777" w:rsidTr="00FC544D">
        <w:trPr>
          <w:trHeight w:val="521"/>
        </w:trPr>
        <w:tc>
          <w:tcPr>
            <w:tcW w:w="1818" w:type="dxa"/>
          </w:tcPr>
          <w:p w14:paraId="1ED9035F" w14:textId="01E58F29" w:rsidR="00395D81" w:rsidRPr="00067E62" w:rsidRDefault="00FC544D" w:rsidP="00C46B23">
            <w:pPr>
              <w:pStyle w:val="Default"/>
              <w:rPr>
                <w:rFonts w:asciiTheme="minorHAnsi" w:hAnsiTheme="minorHAnsi" w:cstheme="minorHAnsi"/>
                <w:sz w:val="20"/>
                <w:szCs w:val="20"/>
              </w:rPr>
            </w:pPr>
            <w:r w:rsidRPr="00067E62">
              <w:rPr>
                <w:rFonts w:asciiTheme="minorHAnsi" w:hAnsiTheme="minorHAnsi" w:cstheme="minorHAnsi"/>
                <w:b/>
                <w:bCs/>
                <w:sz w:val="20"/>
                <w:szCs w:val="20"/>
              </w:rPr>
              <w:t>Hourly Wage/Living Allowance</w:t>
            </w:r>
          </w:p>
        </w:tc>
        <w:tc>
          <w:tcPr>
            <w:tcW w:w="2789" w:type="dxa"/>
          </w:tcPr>
          <w:p w14:paraId="06631959" w14:textId="65BA7843" w:rsidR="00FC544D" w:rsidRPr="00067E62" w:rsidRDefault="009508A9" w:rsidP="00412902">
            <w:pPr>
              <w:pStyle w:val="Default"/>
              <w:rPr>
                <w:rFonts w:asciiTheme="minorHAnsi" w:hAnsiTheme="minorHAnsi" w:cstheme="minorHAnsi"/>
                <w:sz w:val="20"/>
                <w:szCs w:val="20"/>
              </w:rPr>
            </w:pPr>
            <w:r w:rsidRPr="00067E62">
              <w:rPr>
                <w:rFonts w:asciiTheme="minorHAnsi" w:eastAsia="Times New Roman" w:hAnsiTheme="minorHAnsi" w:cstheme="minorHAnsi"/>
                <w:sz w:val="20"/>
                <w:szCs w:val="20"/>
              </w:rPr>
              <w:t>$1</w:t>
            </w:r>
            <w:r w:rsidR="00067E62" w:rsidRPr="00067E62">
              <w:rPr>
                <w:rFonts w:asciiTheme="minorHAnsi" w:eastAsia="Times New Roman" w:hAnsiTheme="minorHAnsi" w:cstheme="minorHAnsi"/>
                <w:sz w:val="20"/>
                <w:szCs w:val="20"/>
              </w:rPr>
              <w:t xml:space="preserve">8.00 </w:t>
            </w:r>
            <w:r w:rsidRPr="00067E62">
              <w:rPr>
                <w:rFonts w:asciiTheme="minorHAnsi" w:eastAsia="Times New Roman" w:hAnsiTheme="minorHAnsi" w:cstheme="minorHAnsi"/>
                <w:sz w:val="20"/>
                <w:szCs w:val="20"/>
              </w:rPr>
              <w:t>per hour</w:t>
            </w:r>
          </w:p>
        </w:tc>
        <w:tc>
          <w:tcPr>
            <w:tcW w:w="3509" w:type="dxa"/>
          </w:tcPr>
          <w:p w14:paraId="22D029E6" w14:textId="34E55AEF" w:rsidR="00395D81" w:rsidRPr="00067E62" w:rsidRDefault="00067E62" w:rsidP="00412902">
            <w:pPr>
              <w:pStyle w:val="Default"/>
              <w:rPr>
                <w:rFonts w:asciiTheme="minorHAnsi" w:hAnsiTheme="minorHAnsi" w:cstheme="minorHAnsi"/>
                <w:b/>
                <w:sz w:val="20"/>
                <w:szCs w:val="20"/>
              </w:rPr>
            </w:pPr>
            <w:r w:rsidRPr="00067E62">
              <w:rPr>
                <w:rFonts w:asciiTheme="minorHAnsi" w:hAnsiTheme="minorHAnsi" w:cstheme="minorHAnsi"/>
                <w:b/>
                <w:sz w:val="20"/>
                <w:szCs w:val="20"/>
                <w:shd w:val="clear" w:color="auto" w:fill="FFFFFF"/>
              </w:rPr>
              <w:t>Housing:</w:t>
            </w:r>
          </w:p>
        </w:tc>
        <w:tc>
          <w:tcPr>
            <w:tcW w:w="2882" w:type="dxa"/>
          </w:tcPr>
          <w:p w14:paraId="462FF9C7" w14:textId="77777777" w:rsidR="00067E62" w:rsidRPr="00067E62" w:rsidRDefault="00067E62" w:rsidP="00067E62">
            <w:pPr>
              <w:rPr>
                <w:rFonts w:asciiTheme="minorHAnsi" w:hAnsiTheme="minorHAnsi" w:cstheme="minorHAnsi"/>
                <w:b/>
                <w:color w:val="000000"/>
                <w:sz w:val="20"/>
                <w:szCs w:val="20"/>
                <w:shd w:val="clear" w:color="auto" w:fill="FFFFFF"/>
              </w:rPr>
            </w:pPr>
            <w:r w:rsidRPr="00067E62">
              <w:rPr>
                <w:rFonts w:asciiTheme="minorHAnsi" w:hAnsiTheme="minorHAnsi" w:cstheme="minorHAnsi"/>
                <w:color w:val="000000"/>
                <w:sz w:val="20"/>
                <w:szCs w:val="20"/>
                <w:shd w:val="clear" w:color="auto" w:fill="FFFFFF"/>
              </w:rPr>
              <w:t>On-site housing is not available. Intern will be responsible for arranging their own rentals, but BLM staff can provide suggestions for local housing options. A personal vehicle is recommended, though Grand Junction has limited public transportation. Many BLM employees carpool or bike to work.</w:t>
            </w:r>
          </w:p>
          <w:p w14:paraId="26E429BC" w14:textId="39993917" w:rsidR="00395D81" w:rsidRPr="00067E62" w:rsidRDefault="00395D81" w:rsidP="00616007">
            <w:pPr>
              <w:pStyle w:val="Default"/>
              <w:rPr>
                <w:rFonts w:asciiTheme="minorHAnsi" w:hAnsiTheme="minorHAnsi" w:cstheme="minorHAnsi"/>
                <w:sz w:val="20"/>
                <w:szCs w:val="20"/>
              </w:rPr>
            </w:pPr>
          </w:p>
        </w:tc>
      </w:tr>
      <w:tr w:rsidR="00067E62" w:rsidRPr="00067E62" w14:paraId="3D5CDD2C" w14:textId="77777777" w:rsidTr="00E842EF">
        <w:trPr>
          <w:gridAfter w:val="2"/>
          <w:wAfter w:w="6391" w:type="dxa"/>
          <w:trHeight w:val="521"/>
        </w:trPr>
        <w:tc>
          <w:tcPr>
            <w:tcW w:w="1818" w:type="dxa"/>
          </w:tcPr>
          <w:p w14:paraId="62148E01" w14:textId="0DAB4A57" w:rsidR="00067E62" w:rsidRPr="00067E62" w:rsidRDefault="00067E62" w:rsidP="00672CED">
            <w:pPr>
              <w:pStyle w:val="Default"/>
              <w:rPr>
                <w:rFonts w:asciiTheme="minorHAnsi" w:hAnsiTheme="minorHAnsi" w:cstheme="minorHAnsi"/>
                <w:b/>
                <w:bCs/>
                <w:sz w:val="20"/>
                <w:szCs w:val="20"/>
              </w:rPr>
            </w:pPr>
            <w:r w:rsidRPr="00067E62">
              <w:rPr>
                <w:rFonts w:asciiTheme="minorHAnsi" w:hAnsiTheme="minorHAnsi" w:cstheme="minorHAnsi"/>
                <w:b/>
                <w:sz w:val="20"/>
                <w:szCs w:val="20"/>
                <w:shd w:val="clear" w:color="auto" w:fill="FFFFFF"/>
              </w:rPr>
              <w:t>Work Environment:</w:t>
            </w:r>
            <w:r w:rsidRPr="00067E62">
              <w:rPr>
                <w:rFonts w:asciiTheme="minorHAnsi" w:hAnsiTheme="minorHAnsi" w:cstheme="minorHAnsi"/>
                <w:sz w:val="20"/>
                <w:szCs w:val="20"/>
                <w:shd w:val="clear" w:color="auto" w:fill="FFFFFF"/>
              </w:rPr>
              <w:t xml:space="preserve">  </w:t>
            </w:r>
          </w:p>
        </w:tc>
        <w:tc>
          <w:tcPr>
            <w:tcW w:w="2789" w:type="dxa"/>
          </w:tcPr>
          <w:p w14:paraId="1A2B3FC4" w14:textId="77777777" w:rsidR="00067E62" w:rsidRPr="00067E62" w:rsidRDefault="00067E62" w:rsidP="00067E62">
            <w:pPr>
              <w:rPr>
                <w:rFonts w:asciiTheme="minorHAnsi" w:hAnsiTheme="minorHAnsi" w:cstheme="minorHAnsi"/>
                <w:color w:val="000000"/>
                <w:sz w:val="20"/>
                <w:szCs w:val="20"/>
                <w:shd w:val="clear" w:color="auto" w:fill="FFFFFF"/>
              </w:rPr>
            </w:pPr>
            <w:r w:rsidRPr="00067E62">
              <w:rPr>
                <w:rFonts w:asciiTheme="minorHAnsi" w:hAnsiTheme="minorHAnsi" w:cstheme="minorHAnsi"/>
                <w:color w:val="000000"/>
                <w:sz w:val="20"/>
                <w:szCs w:val="20"/>
                <w:shd w:val="clear" w:color="auto" w:fill="FFFFFF"/>
              </w:rPr>
              <w:t>The intern will work in the staff offices of the DENCA and on land managed by the DENCA, with base hours between 8:30 am and 4:30 pm, with some flexibility. Telework may be authorized under certain circumstances. During field work, the participant may spend long periods of time in the field hiking (up to ~3 miles roundtrip) and recording sites on foot. Participant may use a government vehicle for field work.</w:t>
            </w:r>
          </w:p>
          <w:p w14:paraId="0DF1B73B" w14:textId="3EC4ACF0" w:rsidR="00067E62" w:rsidRPr="00067E62" w:rsidRDefault="00067E62" w:rsidP="00672CED">
            <w:pPr>
              <w:pStyle w:val="Default"/>
              <w:rPr>
                <w:rFonts w:asciiTheme="minorHAnsi" w:hAnsiTheme="minorHAnsi" w:cstheme="minorHAnsi"/>
                <w:b/>
                <w:sz w:val="20"/>
                <w:szCs w:val="20"/>
              </w:rPr>
            </w:pPr>
          </w:p>
        </w:tc>
      </w:tr>
    </w:tbl>
    <w:p w14:paraId="2E9DB7E7" w14:textId="77777777" w:rsidR="007515C0" w:rsidRPr="00067E62" w:rsidRDefault="007515C0">
      <w:pPr>
        <w:rPr>
          <w:rFonts w:asciiTheme="minorHAnsi" w:hAnsiTheme="minorHAnsi" w:cstheme="minorHAnsi"/>
          <w:sz w:val="20"/>
          <w:szCs w:val="20"/>
        </w:rPr>
      </w:pPr>
    </w:p>
    <w:sectPr w:rsidR="007515C0" w:rsidRPr="00067E62" w:rsidSect="008D22E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F474" w14:textId="77777777" w:rsidR="00233F5B" w:rsidRDefault="00233F5B" w:rsidP="00EB4E61">
      <w:r>
        <w:separator/>
      </w:r>
    </w:p>
  </w:endnote>
  <w:endnote w:type="continuationSeparator" w:id="0">
    <w:p w14:paraId="380E2F79" w14:textId="77777777" w:rsidR="00233F5B" w:rsidRDefault="00233F5B" w:rsidP="00E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512" w14:textId="77777777" w:rsidR="00EB4E61" w:rsidRPr="00EB4E61" w:rsidRDefault="00EB4E61">
    <w:pPr>
      <w:pStyle w:val="Footer"/>
      <w:jc w:val="right"/>
      <w:rPr>
        <w:rFonts w:ascii="Times New Roman" w:hAnsi="Times New Roman"/>
        <w:sz w:val="24"/>
        <w:szCs w:val="24"/>
      </w:rPr>
    </w:pPr>
  </w:p>
  <w:p w14:paraId="6037801D" w14:textId="77777777" w:rsidR="00EB4E61" w:rsidRDefault="00EB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81F6" w14:textId="77777777" w:rsidR="00233F5B" w:rsidRDefault="00233F5B" w:rsidP="00EB4E61">
      <w:r>
        <w:separator/>
      </w:r>
    </w:p>
  </w:footnote>
  <w:footnote w:type="continuationSeparator" w:id="0">
    <w:p w14:paraId="3DF780C6" w14:textId="77777777" w:rsidR="00233F5B" w:rsidRDefault="00233F5B" w:rsidP="00EB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87E39"/>
    <w:multiLevelType w:val="hybridMultilevel"/>
    <w:tmpl w:val="4F6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7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C0"/>
    <w:rsid w:val="00000FBF"/>
    <w:rsid w:val="00017FFC"/>
    <w:rsid w:val="00067E62"/>
    <w:rsid w:val="0007776A"/>
    <w:rsid w:val="00097B3A"/>
    <w:rsid w:val="000D2D5C"/>
    <w:rsid w:val="000D47E5"/>
    <w:rsid w:val="000E43EB"/>
    <w:rsid w:val="000E7331"/>
    <w:rsid w:val="0014777D"/>
    <w:rsid w:val="001601EC"/>
    <w:rsid w:val="001C5CF6"/>
    <w:rsid w:val="001F0BC3"/>
    <w:rsid w:val="00233F5B"/>
    <w:rsid w:val="00271744"/>
    <w:rsid w:val="002C2DC1"/>
    <w:rsid w:val="002D3B7C"/>
    <w:rsid w:val="003805FE"/>
    <w:rsid w:val="00392CC1"/>
    <w:rsid w:val="00395D81"/>
    <w:rsid w:val="003D4803"/>
    <w:rsid w:val="00412902"/>
    <w:rsid w:val="00424341"/>
    <w:rsid w:val="004409D1"/>
    <w:rsid w:val="004422B8"/>
    <w:rsid w:val="00452CF4"/>
    <w:rsid w:val="00455E6F"/>
    <w:rsid w:val="00481AED"/>
    <w:rsid w:val="00482E6A"/>
    <w:rsid w:val="00503C09"/>
    <w:rsid w:val="0054559A"/>
    <w:rsid w:val="0055606E"/>
    <w:rsid w:val="0056777F"/>
    <w:rsid w:val="00570549"/>
    <w:rsid w:val="005B197A"/>
    <w:rsid w:val="005B2117"/>
    <w:rsid w:val="005C5ADE"/>
    <w:rsid w:val="005F08A1"/>
    <w:rsid w:val="00601B65"/>
    <w:rsid w:val="00616007"/>
    <w:rsid w:val="00641284"/>
    <w:rsid w:val="00672CED"/>
    <w:rsid w:val="006A706A"/>
    <w:rsid w:val="006B519F"/>
    <w:rsid w:val="007207F8"/>
    <w:rsid w:val="007515C0"/>
    <w:rsid w:val="007A34CB"/>
    <w:rsid w:val="007A79AC"/>
    <w:rsid w:val="007E5410"/>
    <w:rsid w:val="007E61A2"/>
    <w:rsid w:val="00880654"/>
    <w:rsid w:val="008D22E2"/>
    <w:rsid w:val="00920D89"/>
    <w:rsid w:val="009508A9"/>
    <w:rsid w:val="009512BA"/>
    <w:rsid w:val="009A39B1"/>
    <w:rsid w:val="009F22C1"/>
    <w:rsid w:val="00A157CE"/>
    <w:rsid w:val="00A81C52"/>
    <w:rsid w:val="00A866F1"/>
    <w:rsid w:val="00B04F8D"/>
    <w:rsid w:val="00B72586"/>
    <w:rsid w:val="00C1279A"/>
    <w:rsid w:val="00C46B23"/>
    <w:rsid w:val="00CA0506"/>
    <w:rsid w:val="00CA7D3A"/>
    <w:rsid w:val="00CB5B66"/>
    <w:rsid w:val="00CC3B69"/>
    <w:rsid w:val="00D06D29"/>
    <w:rsid w:val="00DB7E6D"/>
    <w:rsid w:val="00DC2E88"/>
    <w:rsid w:val="00E1418A"/>
    <w:rsid w:val="00E7773C"/>
    <w:rsid w:val="00EB30BF"/>
    <w:rsid w:val="00EB4E61"/>
    <w:rsid w:val="00EC6596"/>
    <w:rsid w:val="00EE4379"/>
    <w:rsid w:val="00EF0256"/>
    <w:rsid w:val="00F0314B"/>
    <w:rsid w:val="00F136C3"/>
    <w:rsid w:val="00F27356"/>
    <w:rsid w:val="00FC544D"/>
    <w:rsid w:val="00F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D993"/>
  <w15:docId w15:val="{32B505B9-9E53-421B-A270-5EDAA9E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5C0"/>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7515C0"/>
    <w:rPr>
      <w:color w:val="0000FF"/>
      <w:u w:val="single"/>
    </w:rPr>
  </w:style>
  <w:style w:type="paragraph" w:styleId="BalloonText">
    <w:name w:val="Balloon Text"/>
    <w:basedOn w:val="Normal"/>
    <w:link w:val="BalloonTextChar"/>
    <w:uiPriority w:val="99"/>
    <w:semiHidden/>
    <w:unhideWhenUsed/>
    <w:rsid w:val="00395D81"/>
    <w:rPr>
      <w:rFonts w:ascii="Tahoma" w:hAnsi="Tahoma" w:cs="Tahoma"/>
      <w:sz w:val="16"/>
      <w:szCs w:val="16"/>
    </w:rPr>
  </w:style>
  <w:style w:type="character" w:customStyle="1" w:styleId="BalloonTextChar">
    <w:name w:val="Balloon Text Char"/>
    <w:basedOn w:val="DefaultParagraphFont"/>
    <w:link w:val="BalloonText"/>
    <w:uiPriority w:val="99"/>
    <w:semiHidden/>
    <w:rsid w:val="00395D81"/>
    <w:rPr>
      <w:rFonts w:ascii="Tahoma" w:hAnsi="Tahoma" w:cs="Tahoma"/>
      <w:sz w:val="16"/>
      <w:szCs w:val="16"/>
    </w:rPr>
  </w:style>
  <w:style w:type="paragraph" w:styleId="Header">
    <w:name w:val="header"/>
    <w:basedOn w:val="Normal"/>
    <w:link w:val="HeaderChar"/>
    <w:uiPriority w:val="99"/>
    <w:unhideWhenUsed/>
    <w:rsid w:val="00EB4E61"/>
    <w:pPr>
      <w:tabs>
        <w:tab w:val="center" w:pos="4680"/>
        <w:tab w:val="right" w:pos="9360"/>
      </w:tabs>
    </w:pPr>
  </w:style>
  <w:style w:type="character" w:customStyle="1" w:styleId="HeaderChar">
    <w:name w:val="Header Char"/>
    <w:basedOn w:val="DefaultParagraphFont"/>
    <w:link w:val="Header"/>
    <w:uiPriority w:val="99"/>
    <w:rsid w:val="00EB4E61"/>
    <w:rPr>
      <w:sz w:val="22"/>
      <w:szCs w:val="22"/>
    </w:rPr>
  </w:style>
  <w:style w:type="paragraph" w:styleId="Footer">
    <w:name w:val="footer"/>
    <w:basedOn w:val="Normal"/>
    <w:link w:val="FooterChar"/>
    <w:uiPriority w:val="99"/>
    <w:unhideWhenUsed/>
    <w:rsid w:val="00EB4E61"/>
    <w:pPr>
      <w:tabs>
        <w:tab w:val="center" w:pos="4680"/>
        <w:tab w:val="right" w:pos="9360"/>
      </w:tabs>
    </w:pPr>
  </w:style>
  <w:style w:type="character" w:customStyle="1" w:styleId="FooterChar">
    <w:name w:val="Footer Char"/>
    <w:basedOn w:val="DefaultParagraphFont"/>
    <w:link w:val="Footer"/>
    <w:uiPriority w:val="99"/>
    <w:rsid w:val="00EB4E61"/>
    <w:rPr>
      <w:sz w:val="22"/>
      <w:szCs w:val="22"/>
    </w:rPr>
  </w:style>
  <w:style w:type="paragraph" w:styleId="NormalWeb">
    <w:name w:val="Normal (Web)"/>
    <w:basedOn w:val="Normal"/>
    <w:uiPriority w:val="99"/>
    <w:semiHidden/>
    <w:unhideWhenUsed/>
    <w:rsid w:val="00CA0506"/>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FC544D"/>
    <w:pPr>
      <w:ind w:left="720"/>
      <w:contextualSpacing/>
    </w:pPr>
  </w:style>
  <w:style w:type="character" w:customStyle="1" w:styleId="apple-converted-space">
    <w:name w:val="apple-converted-space"/>
    <w:basedOn w:val="DefaultParagraphFont"/>
    <w:rsid w:val="0006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Signed xmlns="5c2eda3b-a84a-473d-8bde-1c33bcfef894">2012-12-27T07:00:00+00:00</Date_x0020_Signed>
    <Subject_x0020_Code xmlns="5c2eda3b-a84a-473d-8bde-1c33bcfef894">1115</Subject_x0020_Code>
    <Office_x0020_Code xmlns="5c2eda3b-a84a-473d-8bde-1c33bcfef894">931</Office_x0020_Code>
    <Access_x0020_Code xmlns="5c2eda3b-a84a-473d-8bde-1c33bcfef894">Internal</Access_x0020_Cod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17788AD6D88B41982F85D8070EBD75" ma:contentTypeVersion="10" ma:contentTypeDescription="Create a new document." ma:contentTypeScope="" ma:versionID="f4ce6e7c33d6bad5fab15ee43d3300d1">
  <xsd:schema xmlns:xsd="http://www.w3.org/2001/XMLSchema" xmlns:p="http://schemas.microsoft.com/office/2006/metadata/properties" xmlns:ns3="5c2eda3b-a84a-473d-8bde-1c33bcfef894" targetNamespace="http://schemas.microsoft.com/office/2006/metadata/properties" ma:root="true" ma:fieldsID="d72bd0a9227e98319b92feddb438f12a" ns3:_="">
    <xsd:import namespace="5c2eda3b-a84a-473d-8bde-1c33bcfef894"/>
    <xsd:element name="properties">
      <xsd:complexType>
        <xsd:sequence>
          <xsd:element name="documentManagement">
            <xsd:complexType>
              <xsd:all>
                <xsd:element ref="ns3:Subject_x0020_Code"/>
                <xsd:element ref="ns3:Access_x0020_Code"/>
                <xsd:element ref="ns3:Office_x0020_Code"/>
                <xsd:element ref="ns3:Date_x0020_Signed"/>
              </xsd:all>
            </xsd:complexType>
          </xsd:element>
        </xsd:sequence>
      </xsd:complexType>
    </xsd:element>
  </xsd:schema>
  <xsd:schema xmlns:xsd="http://www.w3.org/2001/XMLSchema" xmlns:dms="http://schemas.microsoft.com/office/2006/documentManagement/types" targetNamespace="5c2eda3b-a84a-473d-8bde-1c33bcfef894" elementFormDefault="qualified">
    <xsd:import namespace="http://schemas.microsoft.com/office/2006/documentManagement/types"/>
    <xsd:element name="Subject_x0020_Code" ma:index="2" ma:displayName="Subject Code" ma:internalName="Subject_x0020_Code">
      <xsd:simpleType>
        <xsd:restriction base="dms:Text">
          <xsd:maxLength value="255"/>
        </xsd:restriction>
      </xsd:simpleType>
    </xsd:element>
    <xsd:element name="Access_x0020_Code" ma:index="3" ma:displayName="Access Code" ma:default="Internal" ma:format="RadioButtons" ma:internalName="Access_x0020_Code">
      <xsd:simpleType>
        <xsd:restriction base="dms:Choice">
          <xsd:enumeration value="Internal"/>
          <xsd:enumeration value="Public"/>
          <xsd:enumeration value="Restricted"/>
        </xsd:restriction>
      </xsd:simpleType>
    </xsd:element>
    <xsd:element name="Office_x0020_Code" ma:index="4" ma:displayName="Office Code" ma:internalName="Office_x0020_Code">
      <xsd:simpleType>
        <xsd:restriction base="dms:Text">
          <xsd:maxLength value="255"/>
        </xsd:restriction>
      </xsd:simpleType>
    </xsd:element>
    <xsd:element name="Date_x0020_Signed" ma:index="5" ma:displayName="Date Signed" ma:format="DateOnly" ma:internalName="Date_x0020_Sign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6"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FDDB9B-A82D-4B00-B893-0DF5ED442763}">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5c2eda3b-a84a-473d-8bde-1c33bcfef89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2688640-27F8-4B70-922E-C5245928ECAB}">
  <ds:schemaRefs>
    <ds:schemaRef ds:uri="http://schemas.openxmlformats.org/officeDocument/2006/bibliography"/>
  </ds:schemaRefs>
</ds:datastoreItem>
</file>

<file path=customXml/itemProps3.xml><?xml version="1.0" encoding="utf-8"?>
<ds:datastoreItem xmlns:ds="http://schemas.openxmlformats.org/officeDocument/2006/customXml" ds:itemID="{C9F3A52C-FD99-4306-BD11-1FC5962B81B3}">
  <ds:schemaRefs>
    <ds:schemaRef ds:uri="http://schemas.microsoft.com/sharepoint/v3/contenttype/forms"/>
  </ds:schemaRefs>
</ds:datastoreItem>
</file>

<file path=customXml/itemProps4.xml><?xml version="1.0" encoding="utf-8"?>
<ds:datastoreItem xmlns:ds="http://schemas.openxmlformats.org/officeDocument/2006/customXml" ds:itemID="{C1657A2C-F783-456A-9976-BEF3814D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eda3b-a84a-473d-8bde-1c33bcfef8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CharactersWithSpaces>
  <SharedDoc>false</SharedDoc>
  <HLinks>
    <vt:vector size="12" baseType="variant">
      <vt:variant>
        <vt:i4>2424870</vt:i4>
      </vt:variant>
      <vt:variant>
        <vt:i4>3</vt:i4>
      </vt:variant>
      <vt:variant>
        <vt:i4>0</vt:i4>
      </vt:variant>
      <vt:variant>
        <vt:i4>5</vt:i4>
      </vt:variant>
      <vt:variant>
        <vt:lpwstr>http://www.geosociety.org/geocorps</vt:lpwstr>
      </vt:variant>
      <vt:variant>
        <vt:lpwstr/>
      </vt:variant>
      <vt:variant>
        <vt:i4>2097177</vt:i4>
      </vt:variant>
      <vt:variant>
        <vt:i4>0</vt:i4>
      </vt:variant>
      <vt:variant>
        <vt:i4>0</vt:i4>
      </vt:variant>
      <vt:variant>
        <vt:i4>5</vt:i4>
      </vt:variant>
      <vt:variant>
        <vt:lpwstr>http://rock.geosociety.org/g_corps/mygc.htm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Colorado Bureau of Land Management’s Internship Partnership Program</dc:subject>
  <dc:creator>Matthew Dawson</dc:creator>
  <cp:lastModifiedBy>Tiffany Weimer</cp:lastModifiedBy>
  <cp:revision>2</cp:revision>
  <cp:lastPrinted>2012-12-20T22:29:00Z</cp:lastPrinted>
  <dcterms:created xsi:type="dcterms:W3CDTF">2023-03-16T22:43:00Z</dcterms:created>
  <dcterms:modified xsi:type="dcterms:W3CDTF">2023-03-16T22:43:00Z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0x010100B017788AD6D88B41982F85D8070EBD75</vt:lpwstr>
  </property>
</Properties>
</file>